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329D7907"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w:t>
      </w:r>
      <w:r w:rsidR="007B5B22">
        <w:rPr>
          <w:rFonts w:ascii="Arial" w:hAnsi="Arial" w:cs="Arial"/>
          <w:sz w:val="24"/>
          <w:szCs w:val="24"/>
        </w:rPr>
        <w:t>TRANSFORMATIE</w:t>
      </w:r>
    </w:p>
    <w:p w14:paraId="776C97E3" w14:textId="12FDC378" w:rsidR="00657225" w:rsidRPr="00B81414" w:rsidRDefault="00657225" w:rsidP="00F532B7">
      <w:pPr>
        <w:suppressAutoHyphens/>
        <w:rPr>
          <w:rFonts w:cs="Arial"/>
          <w:b/>
          <w:sz w:val="20"/>
        </w:rPr>
      </w:pPr>
      <w:r w:rsidRPr="00B81414">
        <w:rPr>
          <w:rFonts w:cs="Arial"/>
          <w:b/>
          <w:bCs/>
          <w:sz w:val="20"/>
        </w:rPr>
        <w:t xml:space="preserve">voor eengezinshuizen </w:t>
      </w:r>
      <w:r w:rsidR="007B5B22">
        <w:rPr>
          <w:rFonts w:cs="Arial"/>
          <w:b/>
          <w:bCs/>
          <w:sz w:val="20"/>
        </w:rPr>
        <w:t xml:space="preserve">(grond in erfpacht) </w:t>
      </w:r>
      <w:r w:rsidRPr="00B81414">
        <w:rPr>
          <w:rFonts w:cs="Arial"/>
          <w:b/>
          <w:bCs/>
          <w:sz w:val="20"/>
        </w:rPr>
        <w:t xml:space="preserve">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7B5B22">
        <w:rPr>
          <w:rFonts w:cs="Arial"/>
          <w:b/>
          <w:bCs/>
          <w:snapToGrid w:val="0"/>
          <w:sz w:val="20"/>
        </w:rPr>
        <w:t>transformatie</w:t>
      </w:r>
      <w:r w:rsidR="000A12C0" w:rsidRPr="00B81414">
        <w:rPr>
          <w:rFonts w:cs="Arial"/>
          <w:b/>
          <w:bCs/>
          <w:snapToGrid w:val="0"/>
          <w:sz w:val="20"/>
        </w:rPr>
        <w:t xml:space="preserve">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0129A54A"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122DB00A"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7B5B22">
        <w:rPr>
          <w:rFonts w:cs="Arial"/>
          <w:sz w:val="16"/>
          <w:szCs w:val="16"/>
        </w:rPr>
        <w:t xml:space="preserve">transformatie </w:t>
      </w:r>
      <w:r w:rsidRPr="00A85CE8">
        <w:rPr>
          <w:rFonts w:cs="Arial"/>
          <w:sz w:val="16"/>
          <w:szCs w:val="16"/>
        </w:rPr>
        <w:t>horen:</w:t>
      </w:r>
    </w:p>
    <w:p w14:paraId="429EECC6" w14:textId="35B6B511"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7B5B22">
        <w:rPr>
          <w:rFonts w:cs="Arial"/>
          <w:sz w:val="16"/>
          <w:szCs w:val="16"/>
        </w:rPr>
        <w:t xml:space="preserve">transformatie </w:t>
      </w:r>
      <w:r w:rsidRPr="00A85CE8">
        <w:rPr>
          <w:rFonts w:cs="Arial"/>
          <w:sz w:val="16"/>
          <w:szCs w:val="16"/>
        </w:rPr>
        <w:t xml:space="preserve">voor de koop-/aannemingsovereenkomst </w:t>
      </w:r>
      <w:r w:rsidR="007B5B22">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65EE34E1" w14:textId="3D4D14F5"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7B5B22">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7B5B22">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007B5B22" w:rsidRPr="007B5B22">
        <w:rPr>
          <w:rFonts w:cs="Arial"/>
          <w:sz w:val="16"/>
          <w:szCs w:val="16"/>
        </w:rPr>
        <w:t xml:space="preserve"> </w:t>
      </w:r>
      <w:r w:rsidR="007B5B22">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413A0C" w:rsidRPr="00B81414" w14:paraId="314F89A6" w14:textId="77777777" w:rsidTr="00413A0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DE0CD5">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DE0CD5">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E11168">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DE0CD5">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DE0CD5">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77777777" w:rsidR="005F4793" w:rsidRPr="005F4793" w:rsidRDefault="005F4793" w:rsidP="005F4793">
      <w:pPr>
        <w:suppressAutoHyphens/>
        <w:rPr>
          <w:rFonts w:cs="Arial"/>
          <w:i/>
          <w:sz w:val="20"/>
        </w:rPr>
      </w:pPr>
      <w:r w:rsidRPr="005F4793">
        <w:rPr>
          <w:rFonts w:cs="Arial"/>
          <w:i/>
          <w:sz w:val="20"/>
        </w:rPr>
        <w:t>Deze overeenkomst dient te worden gebruikt, indien de erfpachtcanon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77A38">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77A38">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77A38">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77A38">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77A38">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77A38">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77A38">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77A38">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77A38">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77A38">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77A38">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77A38">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77A38">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77A38">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0A29C3" w:rsidRPr="00B81414" w14:paraId="7A884A0D" w14:textId="77777777" w:rsidTr="00077A38">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77A38">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77A38">
        <w:tc>
          <w:tcPr>
            <w:tcW w:w="3384" w:type="dxa"/>
          </w:tcPr>
          <w:p w14:paraId="74AB3C64" w14:textId="5129E0C1"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77A38">
        <w:tc>
          <w:tcPr>
            <w:tcW w:w="3384" w:type="dxa"/>
          </w:tcPr>
          <w:p w14:paraId="403781A9" w14:textId="4EA03F9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77A38">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77A38">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77A38">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77A38">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77A38">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77A38">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0A29C3" w:rsidRPr="00B81414" w14:paraId="717EA35A" w14:textId="77777777" w:rsidTr="00077A38">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77A38">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77A38">
        <w:tc>
          <w:tcPr>
            <w:tcW w:w="3384" w:type="dxa"/>
          </w:tcPr>
          <w:p w14:paraId="38506DE7" w14:textId="74B3E715"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77A38">
        <w:tc>
          <w:tcPr>
            <w:tcW w:w="3384" w:type="dxa"/>
          </w:tcPr>
          <w:p w14:paraId="3B66C77C" w14:textId="34B4F40F" w:rsidR="000A29C3" w:rsidRPr="008D37BC" w:rsidRDefault="000A29C3" w:rsidP="00EB033F">
            <w:pPr>
              <w:ind w:left="-70"/>
              <w:rPr>
                <w:rFonts w:cs="Arial"/>
                <w:sz w:val="20"/>
                <w:lang w:val="en-US"/>
              </w:rPr>
            </w:pPr>
            <w:r w:rsidRPr="008D37BC">
              <w:rPr>
                <w:rFonts w:cs="Arial"/>
                <w:sz w:val="20"/>
                <w:lang w:val="en-US"/>
              </w:rPr>
              <w:lastRenderedPageBreak/>
              <w:t>E-mail adres</w:t>
            </w:r>
            <w:r w:rsidR="00EB033F" w:rsidRPr="008D37BC">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5FD83E43" w14:textId="77777777" w:rsidR="005F4793" w:rsidRPr="00075C10"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van de Gemeente </w:t>
      </w:r>
      <w:r w:rsidRPr="00075C10">
        <w:rPr>
          <w:rFonts w:cs="Arial"/>
          <w:b/>
          <w:sz w:val="20"/>
        </w:rPr>
        <w:t>*</w:t>
      </w:r>
      <w:r w:rsidRPr="00075C10">
        <w:rPr>
          <w:rFonts w:cs="Arial"/>
          <w:sz w:val="20"/>
        </w:rPr>
        <w:t xml:space="preserve"> afgekocht tegen een afkoopsom van EUR </w:t>
      </w:r>
      <w:r w:rsidRPr="00075C10">
        <w:rPr>
          <w:rFonts w:cs="Arial"/>
          <w:b/>
          <w:sz w:val="20"/>
        </w:rPr>
        <w:t>*</w:t>
      </w:r>
      <w:r w:rsidRPr="00075C10">
        <w:rPr>
          <w:rFonts w:cs="Arial"/>
          <w:sz w:val="20"/>
        </w:rPr>
        <w:t xml:space="preserve"> (exclusief omzetbelasting) voor een periode van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eeuwigdurend te rekenen vanaf </w:t>
      </w:r>
      <w:r w:rsidRPr="00075C10">
        <w:rPr>
          <w:rFonts w:cs="Arial"/>
          <w:b/>
          <w:sz w:val="20"/>
        </w:rPr>
        <w:t>*</w:t>
      </w:r>
      <w:r w:rsidRPr="00075C10">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817"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61033B">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61033B">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915FDCC" w:rsidR="00E76B5F" w:rsidRPr="00B81414" w:rsidRDefault="005F4793" w:rsidP="00E76B5F">
            <w:pPr>
              <w:suppressAutoHyphens/>
              <w:ind w:left="-108"/>
              <w:rPr>
                <w:rFonts w:cs="Arial"/>
                <w:sz w:val="20"/>
              </w:rPr>
            </w:pPr>
            <w:r>
              <w:rPr>
                <w:rFonts w:cs="Arial"/>
                <w:sz w:val="20"/>
              </w:rPr>
              <w:t>de afkoopsom voor de erfpachtcanon</w:t>
            </w:r>
            <w:r w:rsidR="002D5DE3" w:rsidRPr="00B81414">
              <w:rPr>
                <w:rFonts w:cs="Arial"/>
                <w:sz w:val="20"/>
              </w:rPr>
              <w:t xml:space="preserve"> (inclusief omzetbelasting)</w:t>
            </w:r>
          </w:p>
        </w:tc>
        <w:tc>
          <w:tcPr>
            <w:tcW w:w="709" w:type="dxa"/>
          </w:tcPr>
          <w:p w14:paraId="3D8ED0BD" w14:textId="77777777" w:rsidR="0067769A" w:rsidRDefault="0067769A" w:rsidP="003218CA">
            <w:pPr>
              <w:suppressAutoHyphens/>
              <w:ind w:left="-107"/>
              <w:rPr>
                <w:rFonts w:cs="Arial"/>
                <w:sz w:val="20"/>
              </w:rPr>
            </w:pPr>
          </w:p>
          <w:p w14:paraId="2E76D364" w14:textId="3C91B9B9"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1F9876E0" w14:textId="485A7B80"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61033B">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61033B">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61033B">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61033B">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B276A6">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51DB8C0F" w:rsidR="00E76B5F" w:rsidRPr="00B81414" w:rsidRDefault="000552A2" w:rsidP="0067769A">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67769A">
              <w:rPr>
                <w:rFonts w:cs="Arial"/>
                <w:sz w:val="20"/>
              </w:rPr>
              <w:t>afkoopsom voor de erfpachtcanon</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61033B">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61033B">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lastRenderedPageBreak/>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7E11B3B1"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7B5B22">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1D03BECA"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lastRenderedPageBreak/>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ACA75F5"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5566A0">
        <w:rPr>
          <w:rFonts w:cs="Arial"/>
          <w:sz w:val="20"/>
        </w:rPr>
        <w:t>afkoopsom voor de erfpachtcanon</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084086FA"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5566A0">
        <w:rPr>
          <w:rFonts w:cs="Arial"/>
          <w:sz w:val="20"/>
        </w:rPr>
        <w:t>afkoopsom voor de erfpachtcanon</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098F2D20" w14:textId="77777777" w:rsidR="007B5B22" w:rsidRPr="001449B0" w:rsidRDefault="007B5B22" w:rsidP="007B5B22">
      <w:pPr>
        <w:suppressAutoHyphens/>
        <w:rPr>
          <w:rFonts w:cs="Arial"/>
          <w:sz w:val="20"/>
        </w:rPr>
      </w:pPr>
    </w:p>
    <w:p w14:paraId="54C2E104" w14:textId="77777777" w:rsidR="007B5B22" w:rsidRPr="001449B0" w:rsidRDefault="007B5B22" w:rsidP="007B5B22">
      <w:pPr>
        <w:suppressAutoHyphens/>
        <w:ind w:left="1418"/>
        <w:rPr>
          <w:rFonts w:cs="Arial"/>
          <w:sz w:val="20"/>
        </w:rPr>
      </w:pPr>
      <w:commentRangeStart w:id="1"/>
      <w:r w:rsidRPr="001449B0">
        <w:rPr>
          <w:rFonts w:cs="Arial"/>
          <w:b/>
          <w:sz w:val="20"/>
        </w:rPr>
        <w:t>*</w:t>
      </w:r>
      <w:commentRangeEnd w:id="1"/>
      <w:r>
        <w:rPr>
          <w:rStyle w:val="Verwijzingopmerking"/>
        </w:rPr>
        <w:commentReference w:id="1"/>
      </w:r>
    </w:p>
    <w:p w14:paraId="533F3FBA" w14:textId="77777777" w:rsidR="007B5B22" w:rsidRPr="001449B0" w:rsidRDefault="007B5B22" w:rsidP="007B5B22">
      <w:pPr>
        <w:suppressAutoHyphens/>
        <w:rPr>
          <w:rFonts w:cs="Arial"/>
          <w:sz w:val="20"/>
        </w:rPr>
      </w:pPr>
    </w:p>
    <w:p w14:paraId="3C7CA447" w14:textId="77777777" w:rsidR="007B5B22" w:rsidRPr="004D7708" w:rsidRDefault="007B5B22" w:rsidP="007B5B22">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14B70C3D" w14:textId="77777777" w:rsidR="007B5B22" w:rsidRPr="004D7708" w:rsidRDefault="007B5B22" w:rsidP="007B5B22">
      <w:pPr>
        <w:ind w:left="709"/>
        <w:rPr>
          <w:rFonts w:cs="Arial"/>
          <w:color w:val="FF0000"/>
          <w:sz w:val="20"/>
        </w:rPr>
      </w:pPr>
      <w:r w:rsidRPr="004D7708">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4D5D4ED6" w14:textId="77777777" w:rsidR="007B5B22" w:rsidRPr="004D7708" w:rsidRDefault="007B5B22" w:rsidP="007B5B22">
      <w:pPr>
        <w:ind w:left="709"/>
        <w:rPr>
          <w:rFonts w:cs="Arial"/>
          <w:color w:val="FF0000"/>
          <w:sz w:val="20"/>
        </w:rPr>
      </w:pPr>
    </w:p>
    <w:p w14:paraId="0FA636F2" w14:textId="77777777" w:rsidR="007B5B22" w:rsidRPr="004D7708" w:rsidRDefault="007B5B22" w:rsidP="007B5B22">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76969529" w14:textId="77777777" w:rsidR="007B5B22" w:rsidRPr="004D7708" w:rsidRDefault="007B5B22" w:rsidP="007B5B22">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09E54F64" w14:textId="77777777" w:rsidR="007B5B22" w:rsidRPr="004D7708" w:rsidRDefault="007B5B22" w:rsidP="007B5B22">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D236ECB" w14:textId="77777777" w:rsidR="007B5B22" w:rsidRPr="004D7708" w:rsidRDefault="007B5B22" w:rsidP="007B5B22">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135E35D2" w14:textId="0BE41145" w:rsidR="007B5B22" w:rsidRDefault="007B5B22" w:rsidP="007B5B22">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6BC08237" w14:textId="77777777" w:rsidR="007B5B22" w:rsidRDefault="007B5B22" w:rsidP="007B5B22">
      <w:pPr>
        <w:numPr>
          <w:ilvl w:val="0"/>
          <w:numId w:val="35"/>
        </w:numPr>
        <w:ind w:left="1418" w:hanging="709"/>
        <w:rPr>
          <w:rFonts w:cs="Arial"/>
          <w:color w:val="FF0000"/>
          <w:sz w:val="20"/>
        </w:rPr>
      </w:pPr>
      <w:r w:rsidRPr="007B5B22">
        <w:rPr>
          <w:rFonts w:cs="Arial"/>
          <w:color w:val="FF0000"/>
          <w:sz w:val="20"/>
        </w:rPr>
        <w:t>De omschrijving van de laatste termijn is altijd 10% en luidt: “te declareren bij oplevering van de woning, te voldoen voor oplevering van de woning.”</w:t>
      </w:r>
    </w:p>
    <w:p w14:paraId="567D1A26" w14:textId="77777777" w:rsidR="007B5B22" w:rsidRDefault="007B5B22" w:rsidP="007B5B22">
      <w:pPr>
        <w:rPr>
          <w:rFonts w:cs="Arial"/>
          <w:color w:val="FF0000"/>
          <w:sz w:val="20"/>
        </w:rPr>
      </w:pPr>
    </w:p>
    <w:p w14:paraId="16577CA0" w14:textId="3C77AEE3" w:rsidR="00206A5A" w:rsidRPr="007B5B22" w:rsidRDefault="00657225" w:rsidP="007B5B22">
      <w:pPr>
        <w:ind w:left="709" w:hanging="709"/>
        <w:rPr>
          <w:rFonts w:cs="Arial"/>
          <w:color w:val="FF0000"/>
          <w:sz w:val="20"/>
        </w:rPr>
      </w:pPr>
      <w:r w:rsidRPr="007B5B22">
        <w:rPr>
          <w:rFonts w:cs="Arial"/>
          <w:b/>
          <w:sz w:val="20"/>
        </w:rPr>
        <w:t>2.</w:t>
      </w:r>
      <w:r w:rsidRPr="007B5B22">
        <w:rPr>
          <w:rFonts w:cs="Arial"/>
          <w:sz w:val="20"/>
        </w:rPr>
        <w:tab/>
        <w:t xml:space="preserve">Behoudens het geval waarin de </w:t>
      </w:r>
      <w:r w:rsidR="003117C0" w:rsidRPr="007B5B22">
        <w:rPr>
          <w:rFonts w:cs="Arial"/>
          <w:sz w:val="20"/>
        </w:rPr>
        <w:t>Verkrijger</w:t>
      </w:r>
      <w:r w:rsidRPr="007B5B22">
        <w:rPr>
          <w:rFonts w:cs="Arial"/>
          <w:sz w:val="20"/>
        </w:rPr>
        <w:t xml:space="preserve"> recht op uitstel van betaling heeft zoals bedoeld in lid 5</w:t>
      </w:r>
      <w:r w:rsidR="001D039F" w:rsidRPr="007B5B22">
        <w:rPr>
          <w:rFonts w:cs="Arial"/>
          <w:sz w:val="20"/>
        </w:rPr>
        <w:t xml:space="preserve"> van dit artikel</w:t>
      </w:r>
      <w:r w:rsidRPr="007B5B22">
        <w:rPr>
          <w:rFonts w:cs="Arial"/>
          <w:sz w:val="20"/>
        </w:rPr>
        <w:t xml:space="preserve">, worden de in lid 1 </w:t>
      </w:r>
      <w:r w:rsidR="001D039F" w:rsidRPr="007B5B22">
        <w:rPr>
          <w:rFonts w:cs="Arial"/>
          <w:sz w:val="20"/>
        </w:rPr>
        <w:t xml:space="preserve">van dit artikel </w:t>
      </w:r>
      <w:r w:rsidRPr="007B5B22">
        <w:rPr>
          <w:rFonts w:cs="Arial"/>
          <w:sz w:val="20"/>
        </w:rPr>
        <w:t xml:space="preserve">bedoelde termijnen steeds opeisbaar veertien </w:t>
      </w:r>
      <w:r w:rsidR="00B85D54" w:rsidRPr="007B5B22">
        <w:rPr>
          <w:rFonts w:cs="Arial"/>
          <w:sz w:val="20"/>
        </w:rPr>
        <w:t xml:space="preserve">(14) </w:t>
      </w:r>
      <w:r w:rsidRPr="007B5B22">
        <w:rPr>
          <w:rFonts w:cs="Arial"/>
          <w:sz w:val="20"/>
        </w:rPr>
        <w:t xml:space="preserve">dagen na de dagtekening van een door of vanwege de </w:t>
      </w:r>
      <w:r w:rsidR="003117C0" w:rsidRPr="007B5B22">
        <w:rPr>
          <w:rFonts w:cs="Arial"/>
          <w:sz w:val="20"/>
        </w:rPr>
        <w:t>Ondernemer</w:t>
      </w:r>
      <w:r w:rsidRPr="007B5B22">
        <w:rPr>
          <w:rFonts w:cs="Arial"/>
          <w:sz w:val="20"/>
        </w:rPr>
        <w:t xml:space="preserve"> gedaan betalingsverzoek. Een betalingsverzoek geeft aan op grond van welk feit de </w:t>
      </w:r>
      <w:r w:rsidR="003117C0" w:rsidRPr="007B5B22">
        <w:rPr>
          <w:rFonts w:cs="Arial"/>
          <w:sz w:val="20"/>
        </w:rPr>
        <w:t>Ondernemer</w:t>
      </w:r>
      <w:r w:rsidRPr="007B5B22">
        <w:rPr>
          <w:rFonts w:cs="Arial"/>
          <w:sz w:val="20"/>
        </w:rPr>
        <w:t xml:space="preserve"> recht heeft op betaling, welke termijn het betreft en dat de betaling uiterlijk veertien </w:t>
      </w:r>
      <w:r w:rsidR="00DA3CB4" w:rsidRPr="007B5B22">
        <w:rPr>
          <w:rFonts w:cs="Arial"/>
          <w:sz w:val="20"/>
        </w:rPr>
        <w:t xml:space="preserve">(14) </w:t>
      </w:r>
      <w:r w:rsidRPr="007B5B22">
        <w:rPr>
          <w:rFonts w:cs="Arial"/>
          <w:sz w:val="20"/>
        </w:rPr>
        <w:t xml:space="preserve">dagen na de dagtekening door de </w:t>
      </w:r>
      <w:r w:rsidR="003117C0" w:rsidRPr="007B5B22">
        <w:rPr>
          <w:rFonts w:cs="Arial"/>
          <w:sz w:val="20"/>
        </w:rPr>
        <w:t>Ondernemer</w:t>
      </w:r>
      <w:r w:rsidRPr="007B5B22">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216374DE"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5566A0">
        <w:rPr>
          <w:rFonts w:cs="Arial"/>
          <w:sz w:val="20"/>
        </w:rPr>
        <w:t>afkoopsom voor de erfpachtcanon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8D61AF1"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7B5B22" w:rsidRPr="00B81414">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219421BD"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3FB1E51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5566A0">
        <w:rPr>
          <w:rFonts w:cs="Arial"/>
          <w:sz w:val="20"/>
        </w:rPr>
        <w:t>afkoopsom voor de erfpachtcanon</w:t>
      </w:r>
      <w:r w:rsidRPr="00B81414">
        <w:rPr>
          <w:rFonts w:cs="Arial"/>
          <w:sz w:val="20"/>
        </w:rPr>
        <w:t xml:space="preserve">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CBE56F4" w:rsidR="00657225" w:rsidRPr="00B81414" w:rsidRDefault="00657225" w:rsidP="00F532B7">
      <w:pPr>
        <w:suppressAutoHyphens/>
        <w:ind w:left="709"/>
        <w:rPr>
          <w:rFonts w:cs="Arial"/>
          <w:sz w:val="20"/>
        </w:rPr>
      </w:pPr>
      <w:r w:rsidRPr="00B81414">
        <w:rPr>
          <w:rFonts w:cs="Arial"/>
          <w:sz w:val="20"/>
        </w:rPr>
        <w:t xml:space="preserve">Over de </w:t>
      </w:r>
      <w:r w:rsidR="005566A0">
        <w:rPr>
          <w:rFonts w:cs="Arial"/>
          <w:sz w:val="20"/>
        </w:rPr>
        <w:t>afkoopsom voor de erfpachtcanon</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50B04D54"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5566A0">
        <w:rPr>
          <w:rFonts w:ascii="Arial" w:hAnsi="Arial" w:cs="Arial"/>
          <w:sz w:val="20"/>
        </w:rPr>
        <w:t xml:space="preserve">afkoopsom voor de </w:t>
      </w:r>
      <w:r w:rsidR="005566A0">
        <w:rPr>
          <w:rFonts w:ascii="Arial" w:hAnsi="Arial" w:cs="Arial"/>
          <w:sz w:val="20"/>
        </w:rPr>
        <w:lastRenderedPageBreak/>
        <w:t>erfpachtcanon</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1EAA5628"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24133409"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5566A0">
        <w:rPr>
          <w:rFonts w:ascii="Arial" w:hAnsi="Arial" w:cs="Arial"/>
          <w:sz w:val="20"/>
        </w:rPr>
        <w:t>afkoopsom voor de erfpachtcanon</w:t>
      </w:r>
      <w:r w:rsidRPr="00B81414">
        <w:rPr>
          <w:rFonts w:ascii="Arial" w:hAnsi="Arial" w:cs="Arial"/>
          <w:sz w:val="20"/>
        </w:rPr>
        <w:t xml:space="preserve">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8E1E9B9" w:rsidR="00657225" w:rsidRDefault="00657225" w:rsidP="007B5B22">
      <w:pPr>
        <w:pStyle w:val="Lijstalinea"/>
        <w:numPr>
          <w:ilvl w:val="0"/>
          <w:numId w:val="36"/>
        </w:numPr>
        <w:suppressAutoHyphens/>
        <w:ind w:left="709" w:hanging="709"/>
        <w:rPr>
          <w:rFonts w:cs="Arial"/>
          <w:sz w:val="20"/>
        </w:rPr>
      </w:pPr>
      <w:r w:rsidRPr="007B5B22">
        <w:rPr>
          <w:rFonts w:cs="Arial"/>
          <w:sz w:val="20"/>
        </w:rPr>
        <w:t xml:space="preserve">De </w:t>
      </w:r>
      <w:r w:rsidR="003117C0" w:rsidRPr="007B5B22">
        <w:rPr>
          <w:rFonts w:cs="Arial"/>
          <w:sz w:val="20"/>
        </w:rPr>
        <w:t>Ondernemer</w:t>
      </w:r>
      <w:r w:rsidRPr="007B5B22">
        <w:rPr>
          <w:rFonts w:cs="Arial"/>
          <w:sz w:val="20"/>
        </w:rPr>
        <w:t xml:space="preserve"> verbindt zich de woning binnen </w:t>
      </w:r>
      <w:r w:rsidRPr="007B5B22">
        <w:rPr>
          <w:rFonts w:cs="Arial"/>
          <w:b/>
          <w:sz w:val="20"/>
        </w:rPr>
        <w:t>*</w:t>
      </w:r>
      <w:r w:rsidRPr="007B5B22">
        <w:rPr>
          <w:rFonts w:cs="Arial"/>
          <w:sz w:val="20"/>
        </w:rPr>
        <w:t xml:space="preserve"> </w:t>
      </w:r>
      <w:r w:rsidR="00B85D54" w:rsidRPr="007B5B22">
        <w:rPr>
          <w:rFonts w:cs="Arial"/>
          <w:sz w:val="20"/>
        </w:rPr>
        <w:t>(</w:t>
      </w:r>
      <w:r w:rsidR="00B85D54" w:rsidRPr="007B5B22">
        <w:rPr>
          <w:rFonts w:cs="Arial"/>
          <w:b/>
          <w:sz w:val="20"/>
        </w:rPr>
        <w:t>*</w:t>
      </w:r>
      <w:r w:rsidR="00B85D54" w:rsidRPr="007B5B22">
        <w:rPr>
          <w:rFonts w:cs="Arial"/>
          <w:sz w:val="20"/>
        </w:rPr>
        <w:t xml:space="preserve"> getal in letters) </w:t>
      </w:r>
      <w:r w:rsidRPr="007B5B22">
        <w:rPr>
          <w:rFonts w:cs="Arial"/>
          <w:sz w:val="20"/>
        </w:rPr>
        <w:t xml:space="preserve">werkbare werkdagen na </w:t>
      </w:r>
      <w:r w:rsidR="009E3E7E" w:rsidRPr="007B5B22">
        <w:rPr>
          <w:rFonts w:cs="Arial"/>
          <w:sz w:val="20"/>
        </w:rPr>
        <w:t xml:space="preserve">de </w:t>
      </w:r>
      <w:r w:rsidR="007B5B22" w:rsidRPr="007B5B22">
        <w:rPr>
          <w:rFonts w:cs="Arial"/>
          <w:sz w:val="20"/>
        </w:rPr>
        <w:t xml:space="preserve">start van de bouwwerkzaamheden </w:t>
      </w:r>
      <w:r w:rsidRPr="007B5B22">
        <w:rPr>
          <w:rFonts w:cs="Arial"/>
          <w:sz w:val="20"/>
        </w:rPr>
        <w:t xml:space="preserve">geheel voor bewoning gereed aan de </w:t>
      </w:r>
      <w:r w:rsidR="003117C0" w:rsidRPr="007B5B22">
        <w:rPr>
          <w:rFonts w:cs="Arial"/>
          <w:sz w:val="20"/>
        </w:rPr>
        <w:t>Verkrijger</w:t>
      </w:r>
      <w:r w:rsidR="006C71CF" w:rsidRPr="007B5B22">
        <w:rPr>
          <w:rFonts w:cs="Arial"/>
          <w:sz w:val="20"/>
        </w:rPr>
        <w:t xml:space="preserve"> </w:t>
      </w:r>
      <w:r w:rsidR="00475C14" w:rsidRPr="007B5B22">
        <w:rPr>
          <w:rFonts w:cs="Arial"/>
          <w:sz w:val="20"/>
        </w:rPr>
        <w:t xml:space="preserve">op te leveren </w:t>
      </w:r>
      <w:r w:rsidR="006C71CF" w:rsidRPr="007B5B22">
        <w:rPr>
          <w:rFonts w:cs="Arial"/>
          <w:sz w:val="20"/>
        </w:rPr>
        <w:t>in de zin van artikel 14 lid 4 van de Algemene Voorwaarden</w:t>
      </w:r>
      <w:r w:rsidRPr="007B5B22">
        <w:rPr>
          <w:rFonts w:cs="Arial"/>
          <w:sz w:val="20"/>
        </w:rPr>
        <w:t>.</w:t>
      </w:r>
    </w:p>
    <w:p w14:paraId="1DD04888" w14:textId="77777777" w:rsidR="003D5B6E" w:rsidRPr="003D5B6E" w:rsidRDefault="003D5B6E" w:rsidP="003D5B6E">
      <w:pPr>
        <w:suppressAutoHyphens/>
        <w:rPr>
          <w:rFonts w:cs="Arial"/>
          <w:sz w:val="20"/>
        </w:rPr>
      </w:pPr>
    </w:p>
    <w:p w14:paraId="1C416A3E" w14:textId="17528BF1" w:rsidR="007B5B22" w:rsidRPr="003D5B6E" w:rsidRDefault="007B5B22" w:rsidP="003D5B6E">
      <w:pPr>
        <w:pStyle w:val="Lijstalinea"/>
        <w:numPr>
          <w:ilvl w:val="0"/>
          <w:numId w:val="36"/>
        </w:numPr>
        <w:suppressAutoHyphens/>
        <w:ind w:left="709" w:hanging="709"/>
        <w:rPr>
          <w:rFonts w:cs="Arial"/>
          <w:sz w:val="20"/>
        </w:rPr>
      </w:pPr>
      <w:commentRangeStart w:id="2"/>
      <w:r w:rsidRPr="003D5B6E">
        <w:rPr>
          <w:rFonts w:cs="Arial"/>
          <w:sz w:val="20"/>
        </w:rPr>
        <w:t>Als start van de bouwwerkzaamheden in de zin van deze overeenkomst en de daarin van toepassing verklaarde Algemene Voorwaarden wordt beschouwd:</w:t>
      </w:r>
    </w:p>
    <w:p w14:paraId="14958399" w14:textId="77777777" w:rsidR="007B5B22" w:rsidRPr="008F7CE3" w:rsidRDefault="007B5B22" w:rsidP="007B5B22">
      <w:pPr>
        <w:suppressAutoHyphens/>
        <w:ind w:left="709"/>
        <w:rPr>
          <w:rFonts w:cs="Arial"/>
          <w:sz w:val="20"/>
        </w:rPr>
      </w:pPr>
      <w:r w:rsidRPr="008F7CE3">
        <w:rPr>
          <w:rFonts w:cs="Arial"/>
          <w:sz w:val="20"/>
        </w:rPr>
        <w:t>*</w:t>
      </w:r>
      <w:commentRangeEnd w:id="2"/>
      <w:r w:rsidR="003D5B6E">
        <w:rPr>
          <w:rStyle w:val="Verwijzingopmerking"/>
        </w:rPr>
        <w:commentReference w:id="2"/>
      </w:r>
    </w:p>
    <w:p w14:paraId="471AD430" w14:textId="77777777" w:rsidR="007B5B22" w:rsidRPr="007B5B22" w:rsidRDefault="007B5B22" w:rsidP="007B5B22">
      <w:pPr>
        <w:suppressAutoHyphens/>
        <w:rPr>
          <w:rFonts w:cs="Arial"/>
          <w:sz w:val="20"/>
        </w:rPr>
      </w:pPr>
    </w:p>
    <w:p w14:paraId="5E9371E7" w14:textId="0FE59B08" w:rsidR="00937609" w:rsidRPr="003D5B6E" w:rsidRDefault="00657225" w:rsidP="003D5B6E">
      <w:pPr>
        <w:pStyle w:val="Lijstalinea"/>
        <w:numPr>
          <w:ilvl w:val="0"/>
          <w:numId w:val="36"/>
        </w:numPr>
        <w:suppressAutoHyphens/>
        <w:ind w:left="709" w:hanging="709"/>
        <w:rPr>
          <w:rFonts w:cs="Arial"/>
          <w:sz w:val="20"/>
        </w:rPr>
      </w:pPr>
      <w:r w:rsidRPr="003D5B6E">
        <w:rPr>
          <w:rFonts w:cs="Arial"/>
          <w:b/>
          <w:i/>
          <w:sz w:val="20"/>
        </w:rPr>
        <w:t>(A)</w:t>
      </w:r>
      <w:r w:rsidR="00446BA0" w:rsidRPr="003D5B6E">
        <w:rPr>
          <w:rFonts w:cs="Arial"/>
          <w:b/>
          <w:i/>
          <w:sz w:val="20"/>
        </w:rPr>
        <w:t xml:space="preserve"> KEUZE</w:t>
      </w:r>
    </w:p>
    <w:p w14:paraId="5985A25A" w14:textId="5BC3C0B8" w:rsidR="00657225" w:rsidRPr="00B81414" w:rsidRDefault="003D5B6E" w:rsidP="00F532B7">
      <w:pPr>
        <w:suppressAutoHyphens/>
        <w:ind w:left="709"/>
        <w:rPr>
          <w:rFonts w:cs="Arial"/>
          <w:sz w:val="20"/>
        </w:rPr>
      </w:pPr>
      <w:r>
        <w:rPr>
          <w:rFonts w:cs="Arial"/>
          <w:sz w:val="20"/>
        </w:rPr>
        <w:t xml:space="preserve">Met de bouwwerkzaamheden </w:t>
      </w:r>
      <w:r w:rsidR="00657225" w:rsidRPr="00B81414">
        <w:rPr>
          <w:rFonts w:cs="Arial"/>
          <w:sz w:val="20"/>
        </w:rPr>
        <w:t xml:space="preserve">is </w:t>
      </w:r>
      <w:r w:rsidR="007D6AF1">
        <w:rPr>
          <w:rFonts w:cs="Arial"/>
          <w:sz w:val="20"/>
        </w:rPr>
        <w:t>begonnen</w:t>
      </w:r>
      <w:r w:rsidR="007D6AF1" w:rsidRPr="00B81414">
        <w:rPr>
          <w:rFonts w:cs="Arial"/>
          <w:sz w:val="20"/>
        </w:rPr>
        <w:t xml:space="preserve"> </w:t>
      </w:r>
      <w:r w:rsidR="00657225" w:rsidRPr="00B81414">
        <w:rPr>
          <w:rFonts w:cs="Arial"/>
          <w:sz w:val="20"/>
        </w:rPr>
        <w:t xml:space="preserve">op </w:t>
      </w:r>
      <w:r w:rsidR="00657225" w:rsidRPr="00B81414">
        <w:rPr>
          <w:rFonts w:cs="Arial"/>
          <w:b/>
          <w:sz w:val="20"/>
        </w:rPr>
        <w:t>*</w:t>
      </w:r>
      <w:r w:rsidR="00657225"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lastRenderedPageBreak/>
        <w:t>(B</w:t>
      </w:r>
      <w:r w:rsidR="00446BA0" w:rsidRPr="00B81414">
        <w:rPr>
          <w:rFonts w:ascii="Arial" w:hAnsi="Arial" w:cs="Arial"/>
          <w:b/>
          <w:i/>
          <w:sz w:val="20"/>
        </w:rPr>
        <w:t>) KEUZE</w:t>
      </w:r>
    </w:p>
    <w:p w14:paraId="30106602" w14:textId="731AD0BD" w:rsidR="00657225" w:rsidRPr="00B81414" w:rsidRDefault="003D5B6E"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Pr>
          <w:rFonts w:ascii="Arial" w:hAnsi="Arial" w:cs="Arial"/>
          <w:sz w:val="20"/>
        </w:rPr>
        <w:t xml:space="preserve">Met de bouwwerkzaamheden </w:t>
      </w:r>
      <w:r w:rsidR="00657225" w:rsidRPr="00B81414">
        <w:rPr>
          <w:rFonts w:ascii="Arial" w:hAnsi="Arial" w:cs="Arial"/>
          <w:sz w:val="20"/>
        </w:rPr>
        <w:t xml:space="preserve">is nog niet </w:t>
      </w:r>
      <w:r w:rsidR="007D6AF1">
        <w:rPr>
          <w:rFonts w:ascii="Arial" w:hAnsi="Arial" w:cs="Arial"/>
          <w:sz w:val="20"/>
        </w:rPr>
        <w:t>begonnen</w:t>
      </w:r>
      <w:r w:rsidR="00657225" w:rsidRPr="00B81414">
        <w:rPr>
          <w:rFonts w:ascii="Arial" w:hAnsi="Arial" w:cs="Arial"/>
          <w:sz w:val="20"/>
        </w:rPr>
        <w:t xml:space="preserve">. De </w:t>
      </w:r>
      <w:r w:rsidR="003117C0" w:rsidRPr="00B81414">
        <w:rPr>
          <w:rFonts w:ascii="Arial" w:hAnsi="Arial" w:cs="Arial"/>
          <w:sz w:val="20"/>
        </w:rPr>
        <w:t>Ondernemer</w:t>
      </w:r>
      <w:r w:rsidR="00657225" w:rsidRPr="00B81414">
        <w:rPr>
          <w:rFonts w:ascii="Arial" w:hAnsi="Arial" w:cs="Arial"/>
          <w:sz w:val="20"/>
        </w:rPr>
        <w:t xml:space="preserve"> zal binnen acht </w:t>
      </w:r>
      <w:r w:rsidR="001A6DD8" w:rsidRPr="00B81414">
        <w:rPr>
          <w:rFonts w:ascii="Arial" w:hAnsi="Arial" w:cs="Arial"/>
          <w:sz w:val="20"/>
        </w:rPr>
        <w:t xml:space="preserve">(8) </w:t>
      </w:r>
      <w:r w:rsidR="00657225" w:rsidRPr="00B81414">
        <w:rPr>
          <w:rFonts w:ascii="Arial" w:hAnsi="Arial" w:cs="Arial"/>
          <w:sz w:val="20"/>
        </w:rPr>
        <w:t xml:space="preserve">dagen na </w:t>
      </w:r>
      <w:r w:rsidR="007D6AF1">
        <w:rPr>
          <w:rFonts w:ascii="Arial" w:hAnsi="Arial" w:cs="Arial"/>
          <w:sz w:val="20"/>
        </w:rPr>
        <w:t xml:space="preserve">de aanvang </w:t>
      </w:r>
      <w:r w:rsidR="00657225"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00657225" w:rsidRPr="00B81414">
        <w:rPr>
          <w:rFonts w:ascii="Arial" w:hAnsi="Arial" w:cs="Arial"/>
          <w:sz w:val="20"/>
        </w:rPr>
        <w:t xml:space="preserve">genoemde termijn schriftelijk aan de </w:t>
      </w:r>
      <w:r w:rsidR="003117C0" w:rsidRPr="00B81414">
        <w:rPr>
          <w:rFonts w:ascii="Arial" w:hAnsi="Arial" w:cs="Arial"/>
          <w:sz w:val="20"/>
        </w:rPr>
        <w:t>Verkrijger</w:t>
      </w:r>
      <w:r w:rsidR="00657225"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3D5B6E">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w:t>
      </w:r>
      <w:r w:rsidRPr="00B81414">
        <w:rPr>
          <w:rFonts w:cs="Arial"/>
          <w:iCs/>
          <w:sz w:val="20"/>
        </w:rPr>
        <w:lastRenderedPageBreak/>
        <w:t xml:space="preserve">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3D5B6E">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1116021B"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17007302"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7763846D"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7B5B22">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41C1087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7B5B22">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541B714D"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7B5B22">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005F0EF" w:rsidR="00657225" w:rsidRPr="00B81414" w:rsidRDefault="00657225" w:rsidP="00F532B7">
      <w:pPr>
        <w:suppressAutoHyphens/>
        <w:ind w:left="709" w:hanging="709"/>
        <w:rPr>
          <w:rFonts w:cs="Arial"/>
          <w:sz w:val="20"/>
        </w:rPr>
      </w:pPr>
      <w:r w:rsidRPr="00B81414">
        <w:rPr>
          <w:rFonts w:cs="Arial"/>
          <w:b/>
          <w:sz w:val="20"/>
        </w:rPr>
        <w:lastRenderedPageBreak/>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4EF8BB91"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5C317D6F"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r w:rsidR="003D5B6E">
        <w:rPr>
          <w:rFonts w:cs="Arial"/>
          <w:sz w:val="20"/>
        </w:rPr>
        <w:t>,</w:t>
      </w:r>
      <w:r w:rsidR="003D5B6E" w:rsidRPr="003D5B6E">
        <w:rPr>
          <w:rFonts w:cs="Arial"/>
          <w:sz w:val="20"/>
        </w:rPr>
        <w:t xml:space="preserve"> </w:t>
      </w:r>
      <w:r w:rsidR="003D5B6E" w:rsidRPr="008F7CE3">
        <w:rPr>
          <w:rFonts w:cs="Arial"/>
          <w:sz w:val="20"/>
        </w:rPr>
        <w:t xml:space="preserve">tenzij de sloopwerkzaamheden onlosmakelijk verbonden zijn aan de realisatie van </w:t>
      </w:r>
      <w:r w:rsidR="003D5B6E">
        <w:rPr>
          <w:rFonts w:cs="Arial"/>
          <w:sz w:val="20"/>
        </w:rPr>
        <w:t>de woning</w:t>
      </w:r>
      <w:r w:rsidRPr="00B81414">
        <w:rPr>
          <w:rFonts w:cs="Arial"/>
          <w:sz w:val="20"/>
        </w:rPr>
        <w:t>;</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lastRenderedPageBreak/>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DAB9093"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7B5B22">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17AD13E5"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7B5B22">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5"/>
      <w:r w:rsidRPr="00B81414">
        <w:rPr>
          <w:rFonts w:cs="Arial"/>
          <w:b/>
          <w:bCs/>
          <w:sz w:val="20"/>
        </w:rPr>
        <w:t>*</w:t>
      </w:r>
      <w:commentRangeEnd w:id="5"/>
      <w:r w:rsidR="003D5B6E">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6A30CC"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t>
      </w:r>
      <w:r w:rsidRPr="006A30CC">
        <w:rPr>
          <w:rFonts w:cs="Arial"/>
          <w:sz w:val="20"/>
        </w:rPr>
        <w:t>waarvan de in de aanhef van deze overeenkomst genoemde woning deel uitmaakt, de vereiste omgevingsvergunning is afgegeven, formele rechtskracht heeft verkregen en derhalve niet meer vernietigd kan worden</w:t>
      </w:r>
      <w:r w:rsidR="00670A98" w:rsidRPr="006A30CC">
        <w:rPr>
          <w:rFonts w:cs="Arial"/>
          <w:color w:val="000000"/>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6A30CC">
        <w:rPr>
          <w:rFonts w:cs="Arial"/>
          <w:sz w:val="20"/>
        </w:rPr>
        <w:t>;</w:t>
      </w:r>
    </w:p>
    <w:p w14:paraId="7AD22E27" w14:textId="3740931A" w:rsidR="008D15D7" w:rsidRPr="006A30CC" w:rsidRDefault="008D15D7" w:rsidP="008D15D7">
      <w:pPr>
        <w:pStyle w:val="Lijstalinea"/>
        <w:numPr>
          <w:ilvl w:val="0"/>
          <w:numId w:val="30"/>
        </w:numPr>
        <w:tabs>
          <w:tab w:val="left" w:pos="1418"/>
        </w:tabs>
        <w:ind w:left="1418" w:hanging="709"/>
        <w:rPr>
          <w:rFonts w:cs="Arial"/>
          <w:sz w:val="20"/>
        </w:rPr>
      </w:pPr>
      <w:r w:rsidRPr="006A30CC">
        <w:rPr>
          <w:rFonts w:cs="Arial"/>
          <w:sz w:val="20"/>
        </w:rPr>
        <w:t xml:space="preserve">de Ondernemer </w:t>
      </w:r>
      <w:r w:rsidR="00A53A97" w:rsidRPr="006A30CC">
        <w:rPr>
          <w:rFonts w:cs="Arial"/>
          <w:sz w:val="20"/>
        </w:rPr>
        <w:t xml:space="preserve">voor </w:t>
      </w:r>
      <w:r w:rsidRPr="006A30CC">
        <w:rPr>
          <w:rFonts w:cs="Arial"/>
          <w:sz w:val="20"/>
        </w:rPr>
        <w:t xml:space="preserve">ten minste … van de in totaal … woningen, waaruit het onderhavige project bestaat, een </w:t>
      </w:r>
      <w:r w:rsidR="005072CA" w:rsidRPr="006A30CC">
        <w:rPr>
          <w:rFonts w:cs="Arial"/>
          <w:sz w:val="20"/>
        </w:rPr>
        <w:t>Woningborg-</w:t>
      </w:r>
      <w:r w:rsidRPr="006A30CC">
        <w:rPr>
          <w:rFonts w:cs="Arial"/>
          <w:sz w:val="20"/>
        </w:rPr>
        <w:t xml:space="preserve">overeenkomst </w:t>
      </w:r>
      <w:r w:rsidR="00A53A97" w:rsidRPr="006A30CC">
        <w:rPr>
          <w:rFonts w:cs="Arial"/>
          <w:sz w:val="20"/>
        </w:rPr>
        <w:t xml:space="preserve">heeft gesloten </w:t>
      </w:r>
      <w:r w:rsidRPr="006A30CC">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6A30CC">
        <w:rPr>
          <w:rFonts w:cs="Arial"/>
          <w:sz w:val="20"/>
        </w:rPr>
        <w:t>de Ondernemer het perceel grond waarop het</w:t>
      </w:r>
      <w:r w:rsidRPr="00B81414">
        <w:rPr>
          <w:rFonts w:cs="Arial"/>
          <w:sz w:val="20"/>
        </w:rPr>
        <w:t xml:space="preserve"> onderhavige project wordt gerealiseerd in eigendom dan wel het gebruiksrecht daarvan heeft verkregen;</w:t>
      </w:r>
    </w:p>
    <w:p w14:paraId="3700B872" w14:textId="435815BA"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3D5B6E">
        <w:rPr>
          <w:rStyle w:val="Verwijzingopmerking"/>
        </w:rPr>
        <w:commentReference w:id="6"/>
      </w:r>
    </w:p>
    <w:p w14:paraId="37FE3337" w14:textId="77777777" w:rsidR="008D15D7" w:rsidRPr="00B81414" w:rsidRDefault="008D15D7" w:rsidP="008D15D7">
      <w:pPr>
        <w:rPr>
          <w:rFonts w:cs="Arial"/>
          <w:sz w:val="20"/>
        </w:rPr>
      </w:pPr>
    </w:p>
    <w:p w14:paraId="2DFFA258" w14:textId="618046F3"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3D5B6E">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10C11568"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3D5B6E">
        <w:rPr>
          <w:rStyle w:val="Verwijzingopmerking"/>
        </w:rPr>
        <w:commentReference w:id="7"/>
      </w:r>
      <w:r w:rsidRPr="009D72A5">
        <w:rPr>
          <w:rFonts w:cs="Arial"/>
          <w:sz w:val="20"/>
        </w:rPr>
        <w:t xml:space="preserve"> maanden te doen. De Verkrijger zal alsdan vóór afloop van de meergenoemde termijn, </w:t>
      </w:r>
      <w:r w:rsidRPr="009D72A5">
        <w:rPr>
          <w:rFonts w:cs="Arial"/>
          <w:sz w:val="20"/>
        </w:rPr>
        <w:lastRenderedPageBreak/>
        <w:t xml:space="preserve">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076A4AD9"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13C627DF"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5E46796F"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7B5B22">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33F462F7"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3D5B6E">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3D5B6E">
        <w:rPr>
          <w:rFonts w:cs="Arial"/>
          <w:sz w:val="20"/>
        </w:rPr>
        <w:t xml:space="preserve">transformatie </w:t>
      </w:r>
      <w:r w:rsidRPr="009B03F9">
        <w:rPr>
          <w:rFonts w:cs="Arial"/>
          <w:sz w:val="20"/>
        </w:rPr>
        <w:t xml:space="preserve">voor de koop-/aannemingsovereenkomst </w:t>
      </w:r>
      <w:r w:rsidR="003D5B6E">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4C6C80">
        <w:rPr>
          <w:rFonts w:cs="Arial"/>
          <w:sz w:val="20"/>
        </w:rPr>
        <w:t>2020.</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lastRenderedPageBreak/>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4185661D"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7B5B22">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7B5B22">
        <w:rPr>
          <w:rFonts w:cs="Arial"/>
          <w:sz w:val="20"/>
        </w:rPr>
        <w:t>Transformatie</w:t>
      </w:r>
      <w:r w:rsidRPr="00755AAB">
        <w:rPr>
          <w:rFonts w:cs="Arial"/>
          <w:sz w:val="20"/>
        </w:rPr>
        <w:t xml:space="preserve"> </w:t>
      </w:r>
      <w:r w:rsidR="004C6C80">
        <w:rPr>
          <w:rFonts w:cs="Arial"/>
          <w:sz w:val="20"/>
        </w:rPr>
        <w:t>2020</w:t>
      </w:r>
      <w:r w:rsidR="00EC6B84" w:rsidRPr="00755AAB">
        <w:rPr>
          <w:rFonts w:cs="Arial"/>
          <w:sz w:val="20"/>
        </w:rPr>
        <w:t>.</w:t>
      </w:r>
    </w:p>
    <w:p w14:paraId="46DC27A3" w14:textId="1CC59E43" w:rsidR="00705D33" w:rsidRDefault="00705D33" w:rsidP="00F532B7">
      <w:pPr>
        <w:rPr>
          <w:rFonts w:cs="Arial"/>
          <w:sz w:val="20"/>
        </w:rPr>
      </w:pPr>
    </w:p>
    <w:p w14:paraId="6455265C" w14:textId="6E98EA04" w:rsidR="00EB68D7" w:rsidRPr="00EB68D7" w:rsidRDefault="00EB68D7" w:rsidP="00F532B7">
      <w:pPr>
        <w:rPr>
          <w:rFonts w:cs="Arial"/>
          <w:b/>
          <w:sz w:val="20"/>
        </w:rPr>
      </w:pPr>
      <w:r w:rsidRPr="00EB68D7">
        <w:rPr>
          <w:rFonts w:cs="Arial"/>
          <w:b/>
          <w:sz w:val="20"/>
        </w:rPr>
        <w:t>Omzet-, overdrachtsbelasting</w:t>
      </w:r>
    </w:p>
    <w:p w14:paraId="7B567AFC" w14:textId="4844D020" w:rsidR="00EB68D7" w:rsidRDefault="00EB68D7" w:rsidP="00F532B7">
      <w:pPr>
        <w:rPr>
          <w:rFonts w:cs="Arial"/>
          <w:sz w:val="20"/>
        </w:rPr>
      </w:pPr>
    </w:p>
    <w:p w14:paraId="12F128A8" w14:textId="410E9C35" w:rsidR="00EB68D7" w:rsidRPr="00EB68D7" w:rsidRDefault="00EB68D7" w:rsidP="00F532B7">
      <w:pPr>
        <w:rPr>
          <w:rFonts w:cs="Arial"/>
          <w:b/>
          <w:sz w:val="20"/>
        </w:rPr>
      </w:pPr>
      <w:r w:rsidRPr="00EB68D7">
        <w:rPr>
          <w:rFonts w:cs="Arial"/>
          <w:b/>
          <w:sz w:val="20"/>
        </w:rPr>
        <w:t>Artikel 18</w:t>
      </w:r>
    </w:p>
    <w:p w14:paraId="5B89022A" w14:textId="77777777" w:rsidR="00EB68D7" w:rsidRPr="008F7CE3" w:rsidRDefault="00EB68D7" w:rsidP="00EB68D7">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688B8660" w14:textId="12C4865E" w:rsidR="00EB68D7" w:rsidRDefault="00EB68D7" w:rsidP="00F532B7">
      <w:pPr>
        <w:rPr>
          <w:rFonts w:cs="Arial"/>
          <w:sz w:val="20"/>
        </w:rPr>
      </w:pPr>
    </w:p>
    <w:p w14:paraId="542F706F" w14:textId="77777777" w:rsidR="00EB68D7" w:rsidRPr="008F7CE3" w:rsidRDefault="00EB68D7" w:rsidP="00EB68D7">
      <w:pPr>
        <w:widowControl w:val="0"/>
        <w:numPr>
          <w:ilvl w:val="0"/>
          <w:numId w:val="37"/>
        </w:numPr>
        <w:tabs>
          <w:tab w:val="clear" w:pos="360"/>
        </w:tabs>
        <w:suppressAutoHyphens/>
        <w:ind w:left="709" w:hanging="709"/>
        <w:rPr>
          <w:rFonts w:cs="Arial"/>
          <w:sz w:val="20"/>
        </w:rPr>
      </w:pPr>
      <w:r w:rsidRPr="008F7CE3">
        <w:rPr>
          <w:rFonts w:cs="Arial"/>
          <w:sz w:val="20"/>
        </w:rPr>
        <w:t>onder III.A.1. voor “omzetbelasting” gelezen word</w:t>
      </w:r>
      <w:r>
        <w:rPr>
          <w:rFonts w:cs="Arial"/>
          <w:sz w:val="20"/>
        </w:rPr>
        <w:t>t</w:t>
      </w:r>
      <w:r w:rsidRPr="008F7CE3">
        <w:rPr>
          <w:rFonts w:cs="Arial"/>
          <w:sz w:val="20"/>
        </w:rPr>
        <w:t xml:space="preserve"> "overdrachtsbelasting”. De aanneemsom als vermeld bij III.B. blijft gelijk, zodat de totale koop-/aanneemsom (totaal A + B + C) EUR </w:t>
      </w:r>
      <w:r w:rsidRPr="00B80F97">
        <w:rPr>
          <w:rFonts w:cs="Arial"/>
          <w:b/>
          <w:sz w:val="20"/>
        </w:rPr>
        <w:t>*</w:t>
      </w:r>
      <w:r w:rsidRPr="008F7CE3">
        <w:rPr>
          <w:rFonts w:cs="Arial"/>
          <w:sz w:val="20"/>
        </w:rPr>
        <w:t xml:space="preserve"> wordt / blijft);</w:t>
      </w:r>
    </w:p>
    <w:p w14:paraId="3AF93335" w14:textId="77777777" w:rsidR="00EB68D7" w:rsidRPr="008F7CE3" w:rsidRDefault="00EB68D7" w:rsidP="00EB68D7">
      <w:pPr>
        <w:suppressAutoHyphens/>
        <w:rPr>
          <w:rFonts w:cs="Arial"/>
          <w:sz w:val="20"/>
        </w:rPr>
      </w:pPr>
    </w:p>
    <w:p w14:paraId="082E2500" w14:textId="2C308552" w:rsidR="00EB68D7" w:rsidRDefault="00EB68D7" w:rsidP="00EB68D7">
      <w:pPr>
        <w:widowControl w:val="0"/>
        <w:numPr>
          <w:ilvl w:val="0"/>
          <w:numId w:val="37"/>
        </w:numPr>
        <w:tabs>
          <w:tab w:val="clear" w:pos="360"/>
        </w:tabs>
        <w:suppressAutoHyphens/>
        <w:ind w:left="709" w:hanging="709"/>
        <w:rPr>
          <w:rFonts w:cs="Arial"/>
          <w:sz w:val="20"/>
        </w:rPr>
      </w:pPr>
      <w:r w:rsidRPr="008F7CE3">
        <w:rPr>
          <w:rFonts w:cs="Arial"/>
          <w:sz w:val="20"/>
        </w:rPr>
        <w:t xml:space="preserve">op blad 3 van deze akte voor de zin "De in de koop-/aanneemsom begrepen omzetbelasting is berekend naar een percentage van </w:t>
      </w:r>
      <w:r w:rsidRPr="00B80F97">
        <w:rPr>
          <w:rFonts w:cs="Arial"/>
          <w:b/>
          <w:sz w:val="20"/>
        </w:rPr>
        <w:t>*</w:t>
      </w:r>
      <w:r w:rsidRPr="008F7CE3">
        <w:rPr>
          <w:rFonts w:cs="Arial"/>
          <w:sz w:val="20"/>
        </w:rPr>
        <w:t>%, conform de bepalingen van de Wet op de Omzetbelasting 1968" gelezen word</w:t>
      </w:r>
      <w:r>
        <w:rPr>
          <w:rFonts w:cs="Arial"/>
          <w:sz w:val="20"/>
        </w:rPr>
        <w:t>t</w:t>
      </w:r>
      <w:r w:rsidRPr="008F7CE3">
        <w:rPr>
          <w:rFonts w:cs="Arial"/>
          <w:sz w:val="20"/>
        </w:rPr>
        <w:t xml:space="preserve"> "De in de aanneemsom begrepen omzetbelasting is berekend naar een percentage van </w:t>
      </w:r>
      <w:r w:rsidRPr="003A3D99">
        <w:rPr>
          <w:rFonts w:cs="Arial"/>
          <w:b/>
          <w:sz w:val="20"/>
        </w:rPr>
        <w:t>*</w:t>
      </w:r>
      <w:r w:rsidRPr="008F7CE3">
        <w:rPr>
          <w:rFonts w:cs="Arial"/>
          <w:sz w:val="20"/>
        </w:rPr>
        <w:t>%, conform de bepalingen van de Wet op de Omzetbelasting 1968";</w:t>
      </w:r>
    </w:p>
    <w:p w14:paraId="5C7765DE" w14:textId="726F4AAB" w:rsidR="003904D3" w:rsidRDefault="003904D3" w:rsidP="003904D3">
      <w:pPr>
        <w:widowControl w:val="0"/>
        <w:suppressAutoHyphens/>
        <w:rPr>
          <w:rFonts w:cs="Arial"/>
          <w:sz w:val="20"/>
        </w:rPr>
      </w:pPr>
    </w:p>
    <w:p w14:paraId="01D7F722" w14:textId="77777777" w:rsidR="003904D3" w:rsidRDefault="003904D3" w:rsidP="003904D3">
      <w:pPr>
        <w:widowControl w:val="0"/>
        <w:numPr>
          <w:ilvl w:val="0"/>
          <w:numId w:val="37"/>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55307811" w14:textId="77777777" w:rsidR="003904D3" w:rsidRPr="00396B51" w:rsidRDefault="003904D3" w:rsidP="003904D3">
      <w:pPr>
        <w:rPr>
          <w:rFonts w:cs="Arial"/>
          <w:sz w:val="20"/>
        </w:rPr>
      </w:pPr>
    </w:p>
    <w:p w14:paraId="3F7AFE2B"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Pr>
          <w:rFonts w:cs="Arial"/>
          <w:sz w:val="20"/>
        </w:rPr>
        <w:t>in artikel 2 lid 1 a. “alsmede” vervalt;</w:t>
      </w:r>
    </w:p>
    <w:p w14:paraId="6C7587DE" w14:textId="77777777" w:rsidR="003904D3" w:rsidRPr="008F7CE3" w:rsidRDefault="003904D3" w:rsidP="003904D3">
      <w:pPr>
        <w:suppressAutoHyphens/>
        <w:rPr>
          <w:rFonts w:cs="Arial"/>
          <w:sz w:val="20"/>
        </w:rPr>
      </w:pPr>
    </w:p>
    <w:p w14:paraId="73EA3E17"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artikel 2 lid 1 b. "wanneer is begonnen met de bouw in de zin van artikel 14 lid 2 van de Algemene Voorwaarden" verval</w:t>
      </w:r>
      <w:r>
        <w:rPr>
          <w:rFonts w:cs="Arial"/>
          <w:sz w:val="20"/>
        </w:rPr>
        <w:t>t</w:t>
      </w:r>
      <w:r w:rsidRPr="008F7CE3">
        <w:rPr>
          <w:rFonts w:cs="Arial"/>
          <w:sz w:val="20"/>
        </w:rPr>
        <w:t>;</w:t>
      </w:r>
    </w:p>
    <w:p w14:paraId="7C5CEEAA" w14:textId="77777777" w:rsidR="003904D3" w:rsidRPr="008F7CE3" w:rsidRDefault="003904D3" w:rsidP="003904D3">
      <w:pPr>
        <w:rPr>
          <w:rFonts w:cs="Arial"/>
          <w:sz w:val="20"/>
        </w:rPr>
      </w:pPr>
    </w:p>
    <w:p w14:paraId="7B22B893"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3 voor “omzetbelasting” gelezen word</w:t>
      </w:r>
      <w:r>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00E97424" w14:textId="77777777" w:rsidR="003904D3" w:rsidRPr="008F7CE3" w:rsidRDefault="003904D3" w:rsidP="003904D3">
      <w:pPr>
        <w:rPr>
          <w:rFonts w:cs="Arial"/>
          <w:sz w:val="20"/>
        </w:rPr>
      </w:pPr>
    </w:p>
    <w:p w14:paraId="171926AD"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3 voor “omzetbelasting” gelezen word</w:t>
      </w:r>
      <w:r>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3AED8B06" w14:textId="77777777" w:rsidR="003904D3" w:rsidRPr="008F7CE3" w:rsidRDefault="003904D3" w:rsidP="003904D3">
      <w:pPr>
        <w:suppressAutoHyphens/>
        <w:rPr>
          <w:rFonts w:cs="Arial"/>
          <w:sz w:val="20"/>
        </w:rPr>
      </w:pPr>
    </w:p>
    <w:p w14:paraId="45FB31CB"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4 (A) sub a. en in artikel 5 lid 5 sub a.1. voor "omzetbelasting" gelezen word</w:t>
      </w:r>
      <w:r>
        <w:rPr>
          <w:rFonts w:cs="Arial"/>
          <w:sz w:val="20"/>
        </w:rPr>
        <w:t>t</w:t>
      </w:r>
      <w:r w:rsidRPr="008F7CE3">
        <w:rPr>
          <w:rFonts w:cs="Arial"/>
          <w:sz w:val="20"/>
        </w:rPr>
        <w:t xml:space="preserve"> "overdrachtsbelasting";</w:t>
      </w:r>
    </w:p>
    <w:p w14:paraId="50B21B5A" w14:textId="77777777" w:rsidR="003904D3" w:rsidRPr="008F7CE3" w:rsidRDefault="003904D3" w:rsidP="003904D3">
      <w:pPr>
        <w:suppressAutoHyphens/>
        <w:rPr>
          <w:rFonts w:cs="Arial"/>
          <w:sz w:val="20"/>
        </w:rPr>
      </w:pPr>
    </w:p>
    <w:p w14:paraId="5BD02708" w14:textId="47DB2946"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het gedeelte in artikel 1</w:t>
      </w:r>
      <w:r>
        <w:rPr>
          <w:rFonts w:cs="Arial"/>
          <w:sz w:val="20"/>
        </w:rPr>
        <w:t>5</w:t>
      </w:r>
      <w:r w:rsidRPr="008F7CE3">
        <w:rPr>
          <w:rFonts w:cs="Arial"/>
          <w:sz w:val="20"/>
        </w:rPr>
        <w:t xml:space="preserve"> (B) lid 2 “</w:t>
      </w:r>
      <w:r>
        <w:rPr>
          <w:rFonts w:cs="Arial"/>
          <w:sz w:val="20"/>
        </w:rPr>
        <w:t xml:space="preserve">… </w:t>
      </w:r>
      <w:r w:rsidRPr="008F7CE3">
        <w:rPr>
          <w:rFonts w:cs="Arial"/>
          <w:sz w:val="20"/>
        </w:rPr>
        <w:t>alsmede artikel 14 lid 2 (start bouwwerkzaamheden) van de Algemene Voorwaarden</w:t>
      </w:r>
      <w:r>
        <w:rPr>
          <w:rFonts w:cs="Arial"/>
          <w:sz w:val="20"/>
        </w:rPr>
        <w:t xml:space="preserve"> …</w:t>
      </w:r>
      <w:r w:rsidRPr="008F7CE3">
        <w:rPr>
          <w:rFonts w:cs="Arial"/>
          <w:sz w:val="20"/>
        </w:rPr>
        <w:t>” verval</w:t>
      </w:r>
      <w:r>
        <w:rPr>
          <w:rFonts w:cs="Arial"/>
          <w:sz w:val="20"/>
        </w:rPr>
        <w:t>t</w:t>
      </w:r>
      <w:r w:rsidRPr="008F7CE3">
        <w:rPr>
          <w:rFonts w:cs="Arial"/>
          <w:sz w:val="20"/>
        </w:rPr>
        <w:t>;</w:t>
      </w:r>
    </w:p>
    <w:p w14:paraId="5B7647DA" w14:textId="77777777" w:rsidR="003904D3" w:rsidRPr="008F7CE3" w:rsidRDefault="003904D3" w:rsidP="003904D3">
      <w:pPr>
        <w:suppressAutoHyphens/>
        <w:rPr>
          <w:rFonts w:cs="Arial"/>
          <w:sz w:val="20"/>
        </w:rPr>
      </w:pPr>
    </w:p>
    <w:p w14:paraId="02FDC020"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aan de koop-/aannemingsovereenkomst het volgende artikel wordt toegevoegd:</w:t>
      </w:r>
    </w:p>
    <w:p w14:paraId="5BC050A2" w14:textId="77777777" w:rsidR="003904D3" w:rsidRPr="008F7CE3" w:rsidRDefault="003904D3" w:rsidP="003904D3">
      <w:pPr>
        <w:suppressAutoHyphens/>
        <w:ind w:left="709"/>
        <w:rPr>
          <w:rFonts w:cs="Arial"/>
          <w:sz w:val="20"/>
        </w:rPr>
      </w:pPr>
      <w:r w:rsidRPr="008F7CE3">
        <w:rPr>
          <w:rFonts w:cs="Arial"/>
          <w:sz w:val="20"/>
        </w:rPr>
        <w:t xml:space="preserve">"In afwijking van het gestelde in artikel 14 lid 2 van de Algemene Voorwaarden is de Ondernemer verplicht om binnen </w:t>
      </w:r>
      <w:commentRangeStart w:id="8"/>
      <w:r>
        <w:rPr>
          <w:rFonts w:cs="Arial"/>
          <w:sz w:val="20"/>
        </w:rPr>
        <w:t xml:space="preserve">6 </w:t>
      </w:r>
      <w:r w:rsidRPr="008F7CE3">
        <w:rPr>
          <w:rFonts w:cs="Arial"/>
          <w:sz w:val="20"/>
        </w:rPr>
        <w:t>maanden</w:t>
      </w:r>
      <w:commentRangeEnd w:id="8"/>
      <w:r>
        <w:rPr>
          <w:rStyle w:val="Verwijzingopmerking"/>
        </w:rPr>
        <w:commentReference w:id="8"/>
      </w:r>
      <w:r w:rsidRPr="008F7CE3">
        <w:rPr>
          <w:rFonts w:cs="Arial"/>
          <w:sz w:val="20"/>
        </w:rPr>
        <w:t xml:space="preserve"> na de Levering te beginnen met de bouwwerkzaamheden. Het overige gestelde in artikel 14 lid 2 </w:t>
      </w:r>
      <w:r>
        <w:rPr>
          <w:rFonts w:cs="Arial"/>
          <w:sz w:val="20"/>
        </w:rPr>
        <w:t xml:space="preserve">van de Algemene Voorwaarden </w:t>
      </w:r>
      <w:r w:rsidRPr="008F7CE3">
        <w:rPr>
          <w:rFonts w:cs="Arial"/>
          <w:sz w:val="20"/>
        </w:rPr>
        <w:t>blijft van overeenkomstige toepassing."</w:t>
      </w:r>
    </w:p>
    <w:p w14:paraId="1190A6E9" w14:textId="77777777" w:rsidR="00EB68D7" w:rsidRPr="00B81414" w:rsidRDefault="00EB68D7"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lastRenderedPageBreak/>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35AB2BD8"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w:t>
      </w:r>
      <w:r w:rsidR="003D5B6E">
        <w:rPr>
          <w:rFonts w:cs="Arial"/>
          <w:sz w:val="20"/>
        </w:rPr>
        <w:t xml:space="preserve">transformatie </w:t>
      </w:r>
      <w:r w:rsidRPr="00B81414">
        <w:rPr>
          <w:rFonts w:cs="Arial"/>
          <w:sz w:val="20"/>
        </w:rPr>
        <w:t xml:space="preserve">voor de koop-/aannemingsovereenkomst </w:t>
      </w:r>
      <w:r w:rsidR="003D5B6E">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05C614AB" w14:textId="02BDD7FC"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3D5B6E">
        <w:rPr>
          <w:rFonts w:cs="Arial"/>
          <w:sz w:val="20"/>
        </w:rPr>
        <w:t xml:space="preserve">transformatie </w:t>
      </w:r>
      <w:r w:rsidRPr="00B81414">
        <w:rPr>
          <w:rFonts w:cs="Arial"/>
          <w:sz w:val="20"/>
        </w:rPr>
        <w:t xml:space="preserve">voor de koop-/aannemingsovereenkomst </w:t>
      </w:r>
      <w:r w:rsidR="003D5B6E">
        <w:rPr>
          <w:rFonts w:cs="Arial"/>
          <w:sz w:val="20"/>
        </w:rPr>
        <w:t xml:space="preserve">transformatie </w:t>
      </w:r>
      <w:r w:rsidRPr="00B81414">
        <w:rPr>
          <w:rFonts w:cs="Arial"/>
          <w:sz w:val="20"/>
        </w:rPr>
        <w:t xml:space="preserve">voor eengezinshuizen </w:t>
      </w:r>
      <w:r w:rsidR="009217FF">
        <w:rPr>
          <w:rFonts w:cs="Arial"/>
          <w:sz w:val="20"/>
        </w:rPr>
        <w:t xml:space="preserve">(grond in erfpacht) </w:t>
      </w:r>
      <w:r w:rsidRPr="00B81414">
        <w:rPr>
          <w:rFonts w:cs="Arial"/>
          <w:sz w:val="20"/>
        </w:rPr>
        <w:t>en bijbehorende Algemene Voorwaarden</w:t>
      </w:r>
      <w:r w:rsidR="003D5B6E" w:rsidRPr="003D5B6E">
        <w:rPr>
          <w:rFonts w:cs="Arial"/>
          <w:sz w:val="20"/>
        </w:rPr>
        <w:t xml:space="preserve"> </w:t>
      </w:r>
      <w:r w:rsidR="003D5B6E">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1B138C36" w14:textId="3442A5EC"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7B5B22">
        <w:rPr>
          <w:rFonts w:cs="Arial"/>
          <w:sz w:val="20"/>
        </w:rPr>
        <w:t>Transformatie</w:t>
      </w:r>
      <w:r w:rsidR="000676F7" w:rsidRPr="00B81414">
        <w:rPr>
          <w:rFonts w:cs="Arial"/>
          <w:sz w:val="20"/>
        </w:rPr>
        <w:t xml:space="preserve">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0"/>
      <w:footerReference w:type="default" r:id="rId11"/>
      <w:headerReference w:type="first" r:id="rId12"/>
      <w:footerReference w:type="first" r:id="rId13"/>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Huizinga [2]" w:date="2019-12-21T20:25:00Z" w:initials="RH">
    <w:p w14:paraId="548B3A11" w14:textId="77777777" w:rsidR="00EB68D7" w:rsidRDefault="00EB68D7" w:rsidP="007B5B22">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2T16:03:00Z" w:initials="RH">
    <w:p w14:paraId="06F6495F" w14:textId="0C2E17C3" w:rsidR="00EB68D7" w:rsidRDefault="00EB68D7">
      <w:pPr>
        <w:pStyle w:val="Tekstopmerking"/>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Huizinga [2]" w:date="2019-12-22T16:06:00Z" w:initials="RH">
    <w:p w14:paraId="761C8492" w14:textId="4E9C2DCB" w:rsidR="00EB68D7" w:rsidRDefault="00EB68D7">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2T16:06:00Z" w:initials="RH">
    <w:p w14:paraId="0D37929C" w14:textId="4DF0CCAF" w:rsidR="00EB68D7" w:rsidRDefault="00EB68D7">
      <w:pPr>
        <w:pStyle w:val="Tekstopmerking"/>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2T16:08:00Z" w:initials="RH">
    <w:p w14:paraId="1E5BBF37" w14:textId="31A884CB" w:rsidR="00EB68D7" w:rsidRDefault="00EB68D7">
      <w:pPr>
        <w:pStyle w:val="Tekstopmerking"/>
      </w:pPr>
      <w:r>
        <w:rPr>
          <w:rStyle w:val="Verwijzingopmerking"/>
        </w:rPr>
        <w:annotationRef/>
      </w:r>
      <w:r>
        <w:rPr>
          <w:rFonts w:cs="Arial"/>
        </w:rPr>
        <w:t>Aantal maanden invullen; maximum is 9 (negen).</w:t>
      </w:r>
    </w:p>
  </w:comment>
  <w:comment w:id="6" w:author="Raymond Huizinga [2]" w:date="2019-12-22T16:09:00Z" w:initials="RH">
    <w:p w14:paraId="4D2C260C" w14:textId="41A798C2" w:rsidR="00EB68D7" w:rsidRDefault="00EB68D7">
      <w:pPr>
        <w:pStyle w:val="Tekstopmerking"/>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2T16:10:00Z" w:initials="RH">
    <w:p w14:paraId="564C5332" w14:textId="0326AB9A" w:rsidR="00EB68D7" w:rsidRPr="003D5B6E" w:rsidRDefault="00EB68D7">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2T16:52:00Z" w:initials="RH">
    <w:p w14:paraId="55FAEB7C" w14:textId="0DEBCA1B" w:rsidR="003904D3" w:rsidRDefault="003904D3">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8B3A11" w15:done="0"/>
  <w15:commentEx w15:paraId="06F6495F" w15:done="0"/>
  <w15:commentEx w15:paraId="761C8492" w15:done="0"/>
  <w15:commentEx w15:paraId="0D37929C" w15:done="0"/>
  <w15:commentEx w15:paraId="1E5BBF37" w15:done="0"/>
  <w15:commentEx w15:paraId="4D2C260C" w15:done="0"/>
  <w15:commentEx w15:paraId="564C5332" w15:done="0"/>
  <w15:commentEx w15:paraId="55FAEB7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EB68D7" w:rsidRDefault="00EB68D7">
      <w:r>
        <w:separator/>
      </w:r>
    </w:p>
  </w:endnote>
  <w:endnote w:type="continuationSeparator" w:id="0">
    <w:p w14:paraId="778EAAEB" w14:textId="77777777" w:rsidR="00EB68D7" w:rsidRDefault="00EB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EB68D7" w:rsidRDefault="00EB68D7" w:rsidP="00C97CF2">
    <w:pPr>
      <w:pBdr>
        <w:top w:val="single" w:sz="4" w:space="1" w:color="auto"/>
      </w:pBdr>
      <w:rPr>
        <w:sz w:val="14"/>
      </w:rPr>
    </w:pPr>
  </w:p>
  <w:p w14:paraId="73178738" w14:textId="77777777" w:rsidR="00EB68D7" w:rsidRDefault="00EB68D7"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EB68D7" w:rsidRPr="0087353A" w:rsidRDefault="00EB68D7" w:rsidP="00B77E62">
    <w:pPr>
      <w:rPr>
        <w:sz w:val="14"/>
        <w:szCs w:val="14"/>
      </w:rPr>
    </w:pPr>
  </w:p>
  <w:p w14:paraId="11EEF61D" w14:textId="77777777" w:rsidR="00EB68D7" w:rsidRPr="00152252" w:rsidRDefault="00EB68D7" w:rsidP="00B77E62">
    <w:pPr>
      <w:pBdr>
        <w:top w:val="single" w:sz="4" w:space="1" w:color="auto"/>
      </w:pBdr>
      <w:rPr>
        <w:sz w:val="14"/>
        <w:szCs w:val="14"/>
      </w:rPr>
    </w:pPr>
  </w:p>
  <w:p w14:paraId="176464B2" w14:textId="435CC2CE" w:rsidR="00EB68D7" w:rsidRDefault="00EB68D7"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Pr>
        <w:rFonts w:ascii="Arial" w:hAnsi="Arial"/>
        <w:i/>
        <w:sz w:val="16"/>
      </w:rPr>
      <w:t>2020</w:t>
    </w:r>
    <w:r w:rsidRPr="00F532B7">
      <w:rPr>
        <w:rFonts w:ascii="Arial" w:hAnsi="Arial"/>
        <w:i/>
        <w:sz w:val="16"/>
      </w:rPr>
      <w:t xml:space="preserve"> (</w:t>
    </w:r>
    <w:r>
      <w:rPr>
        <w:rFonts w:ascii="Arial" w:hAnsi="Arial"/>
        <w:i/>
        <w:sz w:val="16"/>
      </w:rPr>
      <w:t>erfpacht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8D37BC">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8D37BC">
      <w:rPr>
        <w:rStyle w:val="Paginanummer"/>
        <w:rFonts w:ascii="Arial" w:hAnsi="Arial"/>
        <w:b/>
        <w:noProof/>
        <w:sz w:val="16"/>
      </w:rPr>
      <w:t>13</w:t>
    </w:r>
    <w:r>
      <w:rPr>
        <w:rStyle w:val="Paginanummer"/>
        <w:rFonts w:ascii="Arial" w:hAnsi="Arial"/>
        <w:b/>
        <w:sz w:val="16"/>
      </w:rPr>
      <w:fldChar w:fldCharType="end"/>
    </w:r>
  </w:p>
  <w:p w14:paraId="0177AFF3" w14:textId="6009F6A9" w:rsidR="00EB68D7" w:rsidRDefault="00EB68D7"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EB68D7" w:rsidRDefault="00EB68D7" w:rsidP="00BE6AAC">
    <w:pPr>
      <w:rPr>
        <w:sz w:val="14"/>
      </w:rPr>
    </w:pPr>
  </w:p>
  <w:p w14:paraId="09D92985" w14:textId="77777777" w:rsidR="00EB68D7" w:rsidRDefault="00EB68D7" w:rsidP="00BE6AAC">
    <w:pPr>
      <w:pBdr>
        <w:top w:val="single" w:sz="4" w:space="1" w:color="auto"/>
      </w:pBdr>
      <w:rPr>
        <w:sz w:val="14"/>
      </w:rPr>
    </w:pPr>
  </w:p>
  <w:p w14:paraId="6B1A8D62" w14:textId="77777777" w:rsidR="00EB68D7" w:rsidRDefault="00EB68D7"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EB68D7" w:rsidRPr="0087353A" w:rsidRDefault="00EB68D7" w:rsidP="002801FB">
    <w:pPr>
      <w:rPr>
        <w:sz w:val="14"/>
        <w:szCs w:val="14"/>
      </w:rPr>
    </w:pPr>
  </w:p>
  <w:p w14:paraId="73D5A7C9" w14:textId="77777777" w:rsidR="00EB68D7" w:rsidRPr="00152252" w:rsidRDefault="00EB68D7" w:rsidP="002801FB">
    <w:pPr>
      <w:pBdr>
        <w:top w:val="single" w:sz="4" w:space="1" w:color="auto"/>
      </w:pBdr>
      <w:rPr>
        <w:sz w:val="14"/>
        <w:szCs w:val="14"/>
      </w:rPr>
    </w:pPr>
  </w:p>
  <w:p w14:paraId="6692C739" w14:textId="77777777" w:rsidR="00EB68D7" w:rsidRDefault="00EB68D7"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EB68D7" w:rsidRDefault="00EB68D7"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EB68D7" w:rsidRDefault="00EB68D7" w:rsidP="002801FB">
    <w:pPr>
      <w:pStyle w:val="Voettekst"/>
      <w:tabs>
        <w:tab w:val="clear" w:pos="4703"/>
        <w:tab w:val="clear" w:pos="9406"/>
      </w:tabs>
      <w:rPr>
        <w:rStyle w:val="Paginanummer"/>
        <w:rFonts w:ascii="Arial" w:hAnsi="Arial"/>
        <w:i/>
        <w:sz w:val="16"/>
      </w:rPr>
    </w:pPr>
  </w:p>
  <w:p w14:paraId="485C987E" w14:textId="77777777" w:rsidR="00EB68D7" w:rsidRDefault="00EB68D7" w:rsidP="002801FB">
    <w:pPr>
      <w:pStyle w:val="Voettekst"/>
      <w:tabs>
        <w:tab w:val="clear" w:pos="4703"/>
        <w:tab w:val="clear" w:pos="9406"/>
      </w:tabs>
      <w:rPr>
        <w:i/>
      </w:rPr>
    </w:pPr>
  </w:p>
  <w:p w14:paraId="2352FFAE" w14:textId="77777777" w:rsidR="00EB68D7" w:rsidRPr="00F532B7" w:rsidRDefault="00EB68D7" w:rsidP="002801FB">
    <w:pPr>
      <w:pStyle w:val="Voettekst"/>
      <w:tabs>
        <w:tab w:val="clear" w:pos="4703"/>
        <w:tab w:val="clear" w:pos="9406"/>
      </w:tabs>
      <w:rPr>
        <w:i/>
      </w:rPr>
    </w:pPr>
  </w:p>
  <w:p w14:paraId="4227765A" w14:textId="77777777" w:rsidR="00EB68D7" w:rsidRPr="002801FB" w:rsidRDefault="00EB68D7"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EB68D7" w:rsidRDefault="00EB68D7">
      <w:r>
        <w:separator/>
      </w:r>
    </w:p>
  </w:footnote>
  <w:footnote w:type="continuationSeparator" w:id="0">
    <w:p w14:paraId="59EC83EB" w14:textId="77777777" w:rsidR="00EB68D7" w:rsidRDefault="00EB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7BE410F8" w:rsidR="00EB68D7" w:rsidRPr="00C97CF2" w:rsidRDefault="00EB68D7" w:rsidP="00C97CF2">
    <w:pPr>
      <w:pStyle w:val="Koptekst"/>
      <w:tabs>
        <w:tab w:val="clear" w:pos="4703"/>
        <w:tab w:val="clear" w:pos="9406"/>
      </w:tabs>
      <w:rPr>
        <w:rFonts w:ascii="Arial" w:hAnsi="Arial" w:cs="Arial"/>
        <w:sz w:val="20"/>
      </w:rPr>
    </w:pPr>
  </w:p>
  <w:p w14:paraId="2E9F5087" w14:textId="77777777" w:rsidR="00EB68D7" w:rsidRPr="00C97CF2" w:rsidRDefault="00EB68D7" w:rsidP="00C97CF2">
    <w:pPr>
      <w:pStyle w:val="Koptekst"/>
      <w:tabs>
        <w:tab w:val="clear" w:pos="4703"/>
        <w:tab w:val="clear" w:pos="9406"/>
      </w:tabs>
      <w:rPr>
        <w:rFonts w:ascii="Arial" w:hAnsi="Arial" w:cs="Arial"/>
        <w:sz w:val="20"/>
      </w:rPr>
    </w:pPr>
  </w:p>
  <w:p w14:paraId="30E10BDB" w14:textId="38FF8F24" w:rsidR="00EB68D7" w:rsidRDefault="00EB68D7" w:rsidP="00C97CF2">
    <w:pPr>
      <w:pStyle w:val="Koptekst"/>
      <w:tabs>
        <w:tab w:val="clear" w:pos="4703"/>
        <w:tab w:val="clear" w:pos="9406"/>
      </w:tabs>
      <w:rPr>
        <w:rFonts w:ascii="Arial" w:hAnsi="Arial" w:cs="Arial"/>
        <w:sz w:val="20"/>
      </w:rPr>
    </w:pPr>
  </w:p>
  <w:p w14:paraId="3F231824" w14:textId="77777777" w:rsidR="00EB68D7" w:rsidRPr="00C97CF2" w:rsidRDefault="00EB68D7" w:rsidP="00C97CF2">
    <w:pPr>
      <w:pStyle w:val="Koptekst"/>
      <w:tabs>
        <w:tab w:val="clear" w:pos="4703"/>
        <w:tab w:val="clear" w:pos="9406"/>
      </w:tabs>
      <w:rPr>
        <w:rFonts w:ascii="Arial" w:hAnsi="Arial" w:cs="Arial"/>
        <w:sz w:val="20"/>
      </w:rPr>
    </w:pPr>
  </w:p>
  <w:p w14:paraId="4490AEF8" w14:textId="77777777" w:rsidR="00EB68D7" w:rsidRPr="00C97CF2" w:rsidRDefault="00EB68D7" w:rsidP="00C97CF2">
    <w:pPr>
      <w:pStyle w:val="Koptekst"/>
      <w:pBdr>
        <w:top w:val="single" w:sz="4" w:space="1" w:color="auto"/>
      </w:pBdr>
      <w:tabs>
        <w:tab w:val="clear" w:pos="4703"/>
        <w:tab w:val="clear" w:pos="9406"/>
      </w:tabs>
      <w:rPr>
        <w:rFonts w:ascii="Arial" w:hAnsi="Arial" w:cs="Arial"/>
        <w:sz w:val="20"/>
      </w:rPr>
    </w:pPr>
  </w:p>
  <w:p w14:paraId="7D9534D6" w14:textId="77777777" w:rsidR="00EB68D7" w:rsidRPr="00C97CF2" w:rsidRDefault="00EB68D7"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EB68D7" w:rsidRDefault="00EB68D7" w:rsidP="00C97CF2">
    <w:pPr>
      <w:pStyle w:val="Koptekst"/>
      <w:tabs>
        <w:tab w:val="clear" w:pos="4703"/>
        <w:tab w:val="clear" w:pos="9406"/>
        <w:tab w:val="left" w:pos="-5040"/>
      </w:tabs>
      <w:rPr>
        <w:rFonts w:ascii="Arial" w:hAnsi="Arial" w:cs="Arial"/>
        <w:sz w:val="22"/>
        <w:szCs w:val="22"/>
      </w:rPr>
    </w:pPr>
  </w:p>
  <w:p w14:paraId="533A6069" w14:textId="77777777" w:rsidR="00EB68D7" w:rsidRDefault="00EB68D7"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EB68D7" w:rsidRDefault="00EB68D7" w:rsidP="00C97CF2">
    <w:pPr>
      <w:pStyle w:val="Koptekst"/>
      <w:tabs>
        <w:tab w:val="clear" w:pos="4703"/>
        <w:tab w:val="clear" w:pos="9406"/>
      </w:tabs>
      <w:rPr>
        <w:rFonts w:ascii="Arial" w:hAnsi="Arial" w:cs="Arial"/>
        <w:sz w:val="22"/>
        <w:szCs w:val="22"/>
      </w:rPr>
    </w:pPr>
  </w:p>
  <w:p w14:paraId="47A6D0D8" w14:textId="77777777" w:rsidR="00EB68D7" w:rsidRDefault="00EB68D7" w:rsidP="00C97CF2">
    <w:pPr>
      <w:pStyle w:val="Koptekst"/>
      <w:tabs>
        <w:tab w:val="clear" w:pos="4703"/>
        <w:tab w:val="clear" w:pos="9406"/>
      </w:tabs>
      <w:rPr>
        <w:rFonts w:ascii="Arial" w:hAnsi="Arial" w:cs="Arial"/>
        <w:sz w:val="22"/>
        <w:szCs w:val="22"/>
      </w:rPr>
    </w:pPr>
  </w:p>
  <w:p w14:paraId="65A6C622" w14:textId="77777777" w:rsidR="00EB68D7" w:rsidRPr="00147447" w:rsidRDefault="00EB68D7"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EB68D7" w:rsidRDefault="00EB68D7"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5E90DF1"/>
    <w:multiLevelType w:val="hybridMultilevel"/>
    <w:tmpl w:val="7B40EC0E"/>
    <w:lvl w:ilvl="0" w:tplc="882EE91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0"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4"/>
  </w:num>
  <w:num w:numId="2">
    <w:abstractNumId w:val="16"/>
  </w:num>
  <w:num w:numId="3">
    <w:abstractNumId w:val="1"/>
  </w:num>
  <w:num w:numId="4">
    <w:abstractNumId w:val="15"/>
  </w:num>
  <w:num w:numId="5">
    <w:abstractNumId w:val="12"/>
  </w:num>
  <w:num w:numId="6">
    <w:abstractNumId w:val="17"/>
  </w:num>
  <w:num w:numId="7">
    <w:abstractNumId w:val="3"/>
  </w:num>
  <w:num w:numId="8">
    <w:abstractNumId w:val="29"/>
  </w:num>
  <w:num w:numId="9">
    <w:abstractNumId w:val="18"/>
  </w:num>
  <w:num w:numId="10">
    <w:abstractNumId w:val="34"/>
  </w:num>
  <w:num w:numId="11">
    <w:abstractNumId w:val="23"/>
  </w:num>
  <w:num w:numId="12">
    <w:abstractNumId w:val="20"/>
  </w:num>
  <w:num w:numId="13">
    <w:abstractNumId w:val="9"/>
  </w:num>
  <w:num w:numId="14">
    <w:abstractNumId w:val="0"/>
  </w:num>
  <w:num w:numId="15">
    <w:abstractNumId w:val="8"/>
  </w:num>
  <w:num w:numId="16">
    <w:abstractNumId w:val="22"/>
  </w:num>
  <w:num w:numId="17">
    <w:abstractNumId w:val="2"/>
  </w:num>
  <w:num w:numId="18">
    <w:abstractNumId w:val="24"/>
  </w:num>
  <w:num w:numId="19">
    <w:abstractNumId w:val="6"/>
  </w:num>
  <w:num w:numId="20">
    <w:abstractNumId w:val="27"/>
  </w:num>
  <w:num w:numId="21">
    <w:abstractNumId w:val="25"/>
  </w:num>
  <w:num w:numId="22">
    <w:abstractNumId w:val="31"/>
  </w:num>
  <w:num w:numId="23">
    <w:abstractNumId w:val="32"/>
  </w:num>
  <w:num w:numId="24">
    <w:abstractNumId w:val="21"/>
  </w:num>
  <w:num w:numId="25">
    <w:abstractNumId w:val="33"/>
  </w:num>
  <w:num w:numId="26">
    <w:abstractNumId w:val="36"/>
  </w:num>
  <w:num w:numId="27">
    <w:abstractNumId w:val="2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5"/>
  </w:num>
  <w:num w:numId="35">
    <w:abstractNumId w:val="11"/>
  </w:num>
  <w:num w:numId="36">
    <w:abstractNumId w:val="1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04D3"/>
    <w:rsid w:val="00392B6C"/>
    <w:rsid w:val="00395AE6"/>
    <w:rsid w:val="003970A4"/>
    <w:rsid w:val="003A1322"/>
    <w:rsid w:val="003A6766"/>
    <w:rsid w:val="003A6BAF"/>
    <w:rsid w:val="003B1DA1"/>
    <w:rsid w:val="003B2B26"/>
    <w:rsid w:val="003B71B1"/>
    <w:rsid w:val="003C3959"/>
    <w:rsid w:val="003D02C4"/>
    <w:rsid w:val="003D5B6E"/>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30CC"/>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B5B22"/>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37BC"/>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01B6"/>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68D7"/>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4BEB5-FB8A-44DA-A849-1DE64817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47100706</Template>
  <TotalTime>56</TotalTime>
  <Pages>13</Pages>
  <Words>5916</Words>
  <Characters>32737</Characters>
  <Application>Microsoft Office Word</Application>
  <DocSecurity>0</DocSecurity>
  <Lines>272</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5</cp:revision>
  <dcterms:created xsi:type="dcterms:W3CDTF">2019-12-22T14:53:00Z</dcterms:created>
  <dcterms:modified xsi:type="dcterms:W3CDTF">2019-12-22T19:35:00Z</dcterms:modified>
</cp:coreProperties>
</file>